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988C" w14:textId="5D9DBCEB" w:rsidR="00D872DC" w:rsidRDefault="00EF6615" w:rsidP="00EF6615">
      <w:pPr>
        <w:jc w:val="center"/>
      </w:pPr>
      <w:r>
        <w:t>MODELLO A</w:t>
      </w:r>
    </w:p>
    <w:p w14:paraId="07655B7E" w14:textId="05E8C9CC" w:rsidR="00EF6615" w:rsidRDefault="00EF6615" w:rsidP="00EF6615">
      <w:r>
        <w:t xml:space="preserve">Procedura aperta ex art. 60 del </w:t>
      </w:r>
      <w:proofErr w:type="spellStart"/>
      <w:r>
        <w:t>D.Lgs.</w:t>
      </w:r>
      <w:proofErr w:type="spellEnd"/>
      <w:r>
        <w:t xml:space="preserve"> 50/2016 per l’affidamento dell’appalto di fornitura e consegna di gasolio per l’esercizio delle attività consortili – C.I.G.</w:t>
      </w:r>
      <w:r w:rsidR="00DB3780">
        <w:t xml:space="preserve"> </w:t>
      </w:r>
      <w:r w:rsidR="00DB3780" w:rsidRPr="00646A7F">
        <w:rPr>
          <w:rFonts w:ascii="Calibri" w:hAnsi="Calibri"/>
        </w:rPr>
        <w:t>8479844CA1</w:t>
      </w:r>
    </w:p>
    <w:p w14:paraId="28130F26" w14:textId="0A14798E" w:rsidR="00B502E5" w:rsidRDefault="00B502E5" w:rsidP="00EF6615">
      <w:r>
        <w:tab/>
      </w:r>
      <w:r>
        <w:tab/>
      </w:r>
      <w:r>
        <w:tab/>
      </w:r>
      <w:r>
        <w:tab/>
      </w:r>
      <w:r>
        <w:tab/>
      </w:r>
      <w:r>
        <w:tab/>
      </w:r>
      <w:r>
        <w:tab/>
      </w:r>
      <w:r>
        <w:tab/>
      </w:r>
      <w:r>
        <w:tab/>
      </w:r>
      <w:r>
        <w:tab/>
        <w:t>Al Consorzio di bonifica</w:t>
      </w:r>
    </w:p>
    <w:p w14:paraId="4E87E7AB" w14:textId="544020F7" w:rsidR="00B502E5" w:rsidRDefault="00B502E5" w:rsidP="00EF6615">
      <w:r>
        <w:tab/>
      </w:r>
      <w:r>
        <w:tab/>
      </w:r>
      <w:r>
        <w:tab/>
      </w:r>
      <w:r>
        <w:tab/>
      </w:r>
      <w:r>
        <w:tab/>
      </w:r>
      <w:r>
        <w:tab/>
      </w:r>
      <w:r>
        <w:tab/>
      </w:r>
      <w:r>
        <w:tab/>
      </w:r>
      <w:r>
        <w:tab/>
      </w:r>
      <w:r>
        <w:tab/>
      </w:r>
      <w:proofErr w:type="spellStart"/>
      <w:r>
        <w:t>Dugali</w:t>
      </w:r>
      <w:proofErr w:type="spellEnd"/>
      <w:r>
        <w:t>, Naviglio, Adda Serio</w:t>
      </w:r>
    </w:p>
    <w:p w14:paraId="3B3D8211" w14:textId="1CB86D05" w:rsidR="00B502E5" w:rsidRDefault="00B502E5" w:rsidP="00B502E5">
      <w:pPr>
        <w:ind w:left="6372" w:firstLine="708"/>
      </w:pPr>
      <w:r>
        <w:t>Via Ponchielli 5</w:t>
      </w:r>
    </w:p>
    <w:p w14:paraId="6A3B1E80" w14:textId="726C7861" w:rsidR="00B502E5" w:rsidRDefault="00B502E5" w:rsidP="00B502E5">
      <w:pPr>
        <w:ind w:left="6372" w:firstLine="708"/>
      </w:pPr>
      <w:r>
        <w:t>26100 Cremona</w:t>
      </w:r>
    </w:p>
    <w:p w14:paraId="79121AAC" w14:textId="46963AB6" w:rsidR="00EF6615" w:rsidRDefault="00EF6615" w:rsidP="00EF6615"/>
    <w:p w14:paraId="0C572645" w14:textId="0663E9DB" w:rsidR="00EF6615" w:rsidRDefault="00EF6615" w:rsidP="00EF6615"/>
    <w:p w14:paraId="6FBA6D27" w14:textId="1E92B0FE" w:rsidR="00EF6615" w:rsidRDefault="00EF6615" w:rsidP="00EF6615">
      <w:pPr>
        <w:jc w:val="center"/>
      </w:pPr>
      <w:r>
        <w:t>ISTANZA DI PARTECIPAZIONE</w:t>
      </w:r>
    </w:p>
    <w:p w14:paraId="7C9CB5D8" w14:textId="25F9237E" w:rsidR="00EF6615" w:rsidRDefault="00EF6615" w:rsidP="00EF6615">
      <w:r>
        <w:t>Il sottoscritto/</w:t>
      </w:r>
      <w:proofErr w:type="spellStart"/>
      <w:r>
        <w:t>a_________________nato</w:t>
      </w:r>
      <w:proofErr w:type="spellEnd"/>
      <w:r>
        <w:t>/a il_________a___________</w:t>
      </w:r>
      <w:proofErr w:type="spellStart"/>
      <w:r>
        <w:t>prov</w:t>
      </w:r>
      <w:proofErr w:type="spellEnd"/>
      <w:r>
        <w:t>_________residente a ______________</w:t>
      </w:r>
      <w:proofErr w:type="spellStart"/>
      <w:r>
        <w:t>c.f.___________in</w:t>
      </w:r>
      <w:proofErr w:type="spellEnd"/>
      <w:r>
        <w:t xml:space="preserve"> qualità </w:t>
      </w:r>
      <w:proofErr w:type="spellStart"/>
      <w:r>
        <w:t>di</w:t>
      </w:r>
      <w:r w:rsidR="00B502E5">
        <w:t>__________dell’operatore</w:t>
      </w:r>
      <w:proofErr w:type="spellEnd"/>
      <w:r w:rsidR="00B502E5">
        <w:t xml:space="preserve"> </w:t>
      </w:r>
      <w:proofErr w:type="spellStart"/>
      <w:r w:rsidR="00B502E5">
        <w:t>economico___________con</w:t>
      </w:r>
      <w:proofErr w:type="spellEnd"/>
      <w:r w:rsidR="00B502E5">
        <w:t xml:space="preserve"> </w:t>
      </w:r>
      <w:proofErr w:type="spellStart"/>
      <w:r w:rsidR="00B502E5">
        <w:t>sede</w:t>
      </w:r>
      <w:r w:rsidR="007600EF">
        <w:t>in</w:t>
      </w:r>
      <w:proofErr w:type="spellEnd"/>
      <w:r w:rsidR="007600EF">
        <w:t>______codice fiscale____</w:t>
      </w:r>
      <w:r w:rsidR="004C4903">
        <w:t xml:space="preserve">                </w:t>
      </w:r>
      <w:proofErr w:type="spellStart"/>
      <w:r w:rsidR="007600EF">
        <w:t>p.iva</w:t>
      </w:r>
      <w:proofErr w:type="spellEnd"/>
      <w:r w:rsidR="007600EF">
        <w:t>__________________</w:t>
      </w:r>
    </w:p>
    <w:p w14:paraId="372FA5DE" w14:textId="6AE553E2" w:rsidR="007600EF" w:rsidRDefault="007600EF" w:rsidP="007600EF">
      <w:pPr>
        <w:jc w:val="center"/>
      </w:pPr>
      <w:r>
        <w:t>CHIEDE</w:t>
      </w:r>
    </w:p>
    <w:p w14:paraId="7ACFEC6D" w14:textId="483A5CB1" w:rsidR="007600EF" w:rsidRDefault="007600EF" w:rsidP="007600EF">
      <w:r>
        <w:t>Con espresso riferimento all’operatore economico che rappresenta, di poter partecipare alla procedura aperta indicata in oggetto.</w:t>
      </w:r>
    </w:p>
    <w:p w14:paraId="0202DC8E" w14:textId="7E27BDC9" w:rsidR="007600EF" w:rsidRDefault="007600EF" w:rsidP="007600EF">
      <w:pPr>
        <w:jc w:val="center"/>
      </w:pPr>
      <w:r>
        <w:t>DICHIARA</w:t>
      </w:r>
    </w:p>
    <w:p w14:paraId="55A8B557" w14:textId="78FC6469" w:rsidR="007600EF" w:rsidRDefault="007600EF" w:rsidP="007600EF">
      <w:r>
        <w:t xml:space="preserve">Di partecipare alla gara, ai sensi dell’art. 45 del </w:t>
      </w:r>
      <w:proofErr w:type="spellStart"/>
      <w:r>
        <w:t>D.Lgs.</w:t>
      </w:r>
      <w:proofErr w:type="spellEnd"/>
      <w:r>
        <w:t xml:space="preserve"> 50/2016, nella seguente forma:</w:t>
      </w:r>
    </w:p>
    <w:p w14:paraId="05A50017" w14:textId="686AABD7" w:rsidR="007600EF" w:rsidRDefault="007600EF" w:rsidP="007600EF">
      <w:r>
        <w:t>specificare se impresa singola, raggruppamento temporaneo, consorzio ecc.</w:t>
      </w:r>
    </w:p>
    <w:p w14:paraId="5F4F42C7" w14:textId="12824CA7" w:rsidR="007600EF" w:rsidRDefault="007600EF" w:rsidP="007600EF">
      <w:pPr>
        <w:jc w:val="center"/>
      </w:pPr>
      <w:r>
        <w:t>Dichiarazioni integrative</w:t>
      </w:r>
    </w:p>
    <w:p w14:paraId="2BC36368" w14:textId="09E6A8A5" w:rsidR="007600EF" w:rsidRDefault="007600EF" w:rsidP="007600EF">
      <w:r>
        <w:t>Ai sensi degli articoli 46 e 47 del DPR 445/2000 N. 445, consapevole delle sanzioni penali previste dall’articolo 76 del medesimo DPR. 445/2000, per le ipotesi di falsità in atti e dichiarazioni mendaci ivi indicate:</w:t>
      </w:r>
    </w:p>
    <w:p w14:paraId="70E0769E" w14:textId="2C5F7CF8" w:rsidR="007600EF" w:rsidRDefault="007600EF" w:rsidP="007600EF">
      <w:pPr>
        <w:jc w:val="center"/>
      </w:pPr>
      <w:r>
        <w:t>DICHIARA</w:t>
      </w:r>
    </w:p>
    <w:p w14:paraId="664A0DD5" w14:textId="318E9AB1" w:rsidR="007600EF" w:rsidRDefault="007600EF" w:rsidP="007600EF">
      <w:pPr>
        <w:pStyle w:val="Paragrafoelenco"/>
        <w:numPr>
          <w:ilvl w:val="0"/>
          <w:numId w:val="1"/>
        </w:numPr>
      </w:pPr>
      <w:r>
        <w:t xml:space="preserve">di avere preso esatta cognizione di tutta la documentazione di gara e delle eventuali informazioni e chiarimenti resi dalla </w:t>
      </w:r>
      <w:r w:rsidR="00341A1E">
        <w:t>stazione appaltante con riferimento ad essa e di accettarne senza condizione o riserva alcuna, tutti i contenuti, disposizioni e prescrizioni;</w:t>
      </w:r>
    </w:p>
    <w:p w14:paraId="46D13571" w14:textId="7C2F4727" w:rsidR="00341A1E" w:rsidRDefault="00341A1E" w:rsidP="007600EF">
      <w:pPr>
        <w:pStyle w:val="Paragrafoelenco"/>
        <w:numPr>
          <w:ilvl w:val="0"/>
          <w:numId w:val="1"/>
        </w:numPr>
      </w:pPr>
      <w:r>
        <w:t>di avere effettuato uno studio approfondito dell’appalto e di ritenerlo realizzabile;</w:t>
      </w:r>
    </w:p>
    <w:p w14:paraId="3CC99B5A" w14:textId="080F35A4" w:rsidR="00341A1E" w:rsidRDefault="00341A1E" w:rsidP="007600EF">
      <w:pPr>
        <w:pStyle w:val="Paragrafoelenco"/>
        <w:numPr>
          <w:ilvl w:val="0"/>
          <w:numId w:val="1"/>
        </w:numPr>
      </w:pPr>
      <w:r>
        <w:t>di avere effettuato una verifica della disponibilità della mano d’opera necessaria per l’esecuzione dell’appalto</w:t>
      </w:r>
      <w:r w:rsidR="004C4903">
        <w:t xml:space="preserve"> </w:t>
      </w:r>
      <w:proofErr w:type="spellStart"/>
      <w:r w:rsidR="00E60401">
        <w:t>nonchè</w:t>
      </w:r>
      <w:proofErr w:type="spellEnd"/>
      <w:r w:rsidR="00E60401">
        <w:t xml:space="preserve"> della disponibilità di attrezzature e materiali adeguati all’entità e alla tipologia del medesimo; </w:t>
      </w:r>
    </w:p>
    <w:p w14:paraId="5A98B61A" w14:textId="3ADBEF73" w:rsidR="00341A1E" w:rsidRDefault="00341A1E" w:rsidP="007600EF">
      <w:pPr>
        <w:pStyle w:val="Paragrafoelenco"/>
        <w:numPr>
          <w:ilvl w:val="0"/>
          <w:numId w:val="1"/>
        </w:numPr>
      </w:pPr>
      <w:r>
        <w:t>di aver tenuto nella formulazione dell’offerta</w:t>
      </w:r>
      <w:r w:rsidR="00E64165">
        <w:t xml:space="preserve"> </w:t>
      </w:r>
      <w:r>
        <w:t>di eventuali maggiorazioni per lievitazione dei prezzi che dovessero intervenire durante l’esecuzione dell’appalto, rinunciando fin da ora a qualsiasi pretesa, azione, eccezione in merito;</w:t>
      </w:r>
    </w:p>
    <w:p w14:paraId="3B4E65AD" w14:textId="14CDFACB" w:rsidR="00E60401" w:rsidRDefault="00E60401" w:rsidP="007600EF">
      <w:pPr>
        <w:pStyle w:val="Paragrafoelenco"/>
        <w:numPr>
          <w:ilvl w:val="0"/>
          <w:numId w:val="1"/>
        </w:numPr>
      </w:pPr>
      <w:r>
        <w:lastRenderedPageBreak/>
        <w:t>di non incorrere nelle cause di esclusione di cui all’art. 80, comma 5, lett. c-bis, c-ter, c-quater, f-bis e f-ter del Codice;</w:t>
      </w:r>
    </w:p>
    <w:p w14:paraId="4BD66D63" w14:textId="75557C57" w:rsidR="00341A1E" w:rsidRDefault="00E60401" w:rsidP="007600EF">
      <w:pPr>
        <w:pStyle w:val="Paragrafoelenco"/>
        <w:numPr>
          <w:ilvl w:val="0"/>
          <w:numId w:val="1"/>
        </w:numPr>
      </w:pPr>
      <w:r>
        <w:t xml:space="preserve">di </w:t>
      </w:r>
      <w:proofErr w:type="gramStart"/>
      <w:r>
        <w:t>non  essere</w:t>
      </w:r>
      <w:proofErr w:type="gramEnd"/>
      <w:r>
        <w:t xml:space="preserve"> un soggetto partecipato in tutto o in parte da amministrazioni pubbliche regionali e/o locali e che pertanto non opera nei propri riguardi il divieto di partecipazione previsto dall’art. 13 del D.L. 223/2006, convertito in L. 248/2006;</w:t>
      </w:r>
    </w:p>
    <w:p w14:paraId="6B901DAC" w14:textId="302EC8B2" w:rsidR="00E60401" w:rsidRDefault="00E60401" w:rsidP="007600EF">
      <w:pPr>
        <w:pStyle w:val="Paragrafoelenco"/>
        <w:numPr>
          <w:ilvl w:val="0"/>
          <w:numId w:val="1"/>
        </w:numPr>
      </w:pPr>
      <w:r>
        <w:t xml:space="preserve">di impegnarsi ad osservare l’obbligo di tracciabilità dei flussi finanziari di cui alla legge 13 agosto 2010 n. 136 e </w:t>
      </w:r>
      <w:proofErr w:type="spellStart"/>
      <w:r>
        <w:t>s.m.i.</w:t>
      </w:r>
      <w:proofErr w:type="spellEnd"/>
      <w:r w:rsidR="001970C1">
        <w:t>, a pena di nullità assoluta del contratto;</w:t>
      </w:r>
    </w:p>
    <w:p w14:paraId="52477423" w14:textId="77777777" w:rsidR="000C471D" w:rsidRDefault="001970C1" w:rsidP="0052558E">
      <w:pPr>
        <w:pStyle w:val="Paragrafoelenco"/>
        <w:numPr>
          <w:ilvl w:val="0"/>
          <w:numId w:val="1"/>
        </w:numPr>
      </w:pPr>
      <w:r>
        <w:t xml:space="preserve">di essere in possesso dei requisiti idonei alla riduzione della garanzia provvisoria ai sensi dell’art. 93, comma 7, </w:t>
      </w:r>
      <w:proofErr w:type="spellStart"/>
      <w:r>
        <w:t>D.Lgs.</w:t>
      </w:r>
      <w:proofErr w:type="spellEnd"/>
      <w:r>
        <w:t xml:space="preserve"> 50/2016 (N.B. allegare le certificazioni possedute che danno diritto alla/e riduzione/i dell’importo della </w:t>
      </w:r>
      <w:r w:rsidR="0052558E">
        <w:t>garanzia)</w:t>
      </w:r>
    </w:p>
    <w:p w14:paraId="538CA69F" w14:textId="6B4F0A35" w:rsidR="0052558E" w:rsidRDefault="0052558E" w:rsidP="0052558E">
      <w:pPr>
        <w:pStyle w:val="Paragrafoelenco"/>
        <w:numPr>
          <w:ilvl w:val="0"/>
          <w:numId w:val="1"/>
        </w:numPr>
      </w:pPr>
      <w:r>
        <w:t>Per gli operatori economici ammessi al concordato preventivo con continuità aziendale di cui all’art. 186 bis del R.D. 16 marzo 1942 n. 267, indica:</w:t>
      </w:r>
    </w:p>
    <w:p w14:paraId="53D3FA2E" w14:textId="3037E560" w:rsidR="0052558E" w:rsidRDefault="0052558E" w:rsidP="0052558E">
      <w:pPr>
        <w:pStyle w:val="Paragrafoelenco"/>
        <w:numPr>
          <w:ilvl w:val="0"/>
          <w:numId w:val="2"/>
        </w:numPr>
      </w:pPr>
      <w:r>
        <w:t>(</w:t>
      </w:r>
      <w:r w:rsidRPr="0052558E">
        <w:rPr>
          <w:i/>
          <w:iCs/>
        </w:rPr>
        <w:t>nel caso di deposito della domanda di concordato di cui all’art. 161 comma 6 del R.D. n. 267/1942</w:t>
      </w:r>
      <w:r>
        <w:t>) gli estremi del provvedimento di autorizzazione a partecipare alle gare rilasciato dal Tribunale di competenza nonché dichiara di avvalersi dei requisiti di altro soggetto, producendo la relativa documentazione</w:t>
      </w:r>
      <w:r w:rsidR="00494A8A">
        <w:t>;</w:t>
      </w:r>
    </w:p>
    <w:p w14:paraId="6B6758A8" w14:textId="1A3F3750" w:rsidR="00494A8A" w:rsidRPr="000C471D" w:rsidRDefault="00494A8A" w:rsidP="0052558E">
      <w:pPr>
        <w:pStyle w:val="Paragrafoelenco"/>
        <w:numPr>
          <w:ilvl w:val="0"/>
          <w:numId w:val="2"/>
        </w:numPr>
        <w:rPr>
          <w:i/>
          <w:iCs/>
        </w:rPr>
      </w:pPr>
      <w:r w:rsidRPr="00494A8A">
        <w:rPr>
          <w:i/>
          <w:iCs/>
        </w:rPr>
        <w:t>(nel caso di deposito del decreto di ammissione al concordato)</w:t>
      </w:r>
      <w:r>
        <w:t xml:space="preserve"> ad integrazione di quanto indicato nella parte III, sez. C, lett. d) del DGUE, gli estremi di ammissione al concordato</w:t>
      </w:r>
      <w:r w:rsidR="000C471D">
        <w:t xml:space="preserve"> del Tribunale di competenza e del provvedimento di autorizzazione a partecipare alle gare del giudice delegato.</w:t>
      </w:r>
    </w:p>
    <w:p w14:paraId="0639AE50" w14:textId="0C915E17" w:rsidR="000C471D" w:rsidRDefault="000C471D" w:rsidP="000C471D">
      <w:pPr>
        <w:ind w:left="360"/>
      </w:pPr>
      <w:r>
        <w:t xml:space="preserve">l. </w:t>
      </w:r>
      <w:r>
        <w:tab/>
        <w:t>per gli operatori economici non residenti e privi di stabile organizzazione in Italia:</w:t>
      </w:r>
    </w:p>
    <w:p w14:paraId="3FD36096" w14:textId="07A7C1D8" w:rsidR="000C471D" w:rsidRDefault="000C471D" w:rsidP="00E40564">
      <w:pPr>
        <w:ind w:left="360"/>
        <w:jc w:val="both"/>
      </w:pPr>
      <w:r>
        <w:t>di impegnarsi a uniformarsi, in caso di aggiudicazione, alla disciplina degli articol</w:t>
      </w:r>
      <w:r w:rsidR="001872F0">
        <w:t>i 17, comma 2 e 53, comma 3 del D.P.R. 633/1972 e a comunicare alla stazione appaltante la nomina del proprio rappresentante fiscale, nelle forme di legge;</w:t>
      </w:r>
    </w:p>
    <w:p w14:paraId="49C42D25" w14:textId="6DBA7ECE" w:rsidR="001872F0" w:rsidRDefault="001872F0" w:rsidP="00E40564">
      <w:pPr>
        <w:ind w:left="360"/>
        <w:jc w:val="both"/>
      </w:pPr>
      <w:r>
        <w:t xml:space="preserve">m. di </w:t>
      </w:r>
      <w:r w:rsidR="00070505">
        <w:t xml:space="preserve">avere preso visione e di </w:t>
      </w:r>
      <w:r>
        <w:t xml:space="preserve">essere </w:t>
      </w:r>
      <w:r w:rsidR="00070505">
        <w:t xml:space="preserve">quindi </w:t>
      </w:r>
      <w:r>
        <w:t>edotto degli obblighi</w:t>
      </w:r>
      <w:r w:rsidR="00070505">
        <w:t xml:space="preserve"> in capo agli appaltatori </w:t>
      </w:r>
      <w:r>
        <w:t xml:space="preserve">derivanti dal Piano triennale per la prevenzione della corruzione e della trasparenza approvato dal Consorzio, e reperibile nell’apposita Sezione Amministrazione Trasparente del sito istituzionale </w:t>
      </w:r>
      <w:hyperlink r:id="rId6" w:history="1">
        <w:r w:rsidRPr="00BF1BD6">
          <w:rPr>
            <w:rStyle w:val="Collegamentoipertestuale"/>
          </w:rPr>
          <w:t>www.dunas.it</w:t>
        </w:r>
      </w:hyperlink>
      <w:r>
        <w:t>, e al tal fine di impegnarsi a rispettarlo.</w:t>
      </w:r>
    </w:p>
    <w:p w14:paraId="5273477E" w14:textId="75A85D5E" w:rsidR="00070505" w:rsidRDefault="00070505" w:rsidP="00E40564">
      <w:pPr>
        <w:ind w:left="360"/>
        <w:jc w:val="both"/>
      </w:pPr>
    </w:p>
    <w:p w14:paraId="7E6742A9" w14:textId="5A755B88" w:rsidR="001872F0" w:rsidRDefault="001872F0" w:rsidP="000C471D">
      <w:pPr>
        <w:ind w:left="360"/>
      </w:pPr>
    </w:p>
    <w:p w14:paraId="63456046" w14:textId="4ED09A45" w:rsidR="001872F0" w:rsidRDefault="001872F0" w:rsidP="000C471D">
      <w:pPr>
        <w:ind w:left="360"/>
      </w:pPr>
      <w:r>
        <w:t xml:space="preserve">Luogo e data </w:t>
      </w:r>
      <w:r>
        <w:tab/>
      </w:r>
      <w:r>
        <w:tab/>
      </w:r>
      <w:r>
        <w:tab/>
      </w:r>
      <w:r>
        <w:tab/>
      </w:r>
      <w:r>
        <w:tab/>
        <w:t>Timbro e firma</w:t>
      </w:r>
    </w:p>
    <w:p w14:paraId="5808BDD7" w14:textId="6267C31C" w:rsidR="001872F0" w:rsidRDefault="001872F0" w:rsidP="000C471D">
      <w:pPr>
        <w:ind w:left="360"/>
      </w:pPr>
    </w:p>
    <w:p w14:paraId="41B4F97D" w14:textId="1D470260" w:rsidR="001872F0" w:rsidRPr="001872F0" w:rsidRDefault="001872F0" w:rsidP="000C471D">
      <w:pPr>
        <w:ind w:left="360"/>
        <w:rPr>
          <w:i/>
          <w:iCs/>
        </w:rPr>
      </w:pPr>
      <w:r w:rsidRPr="001872F0">
        <w:rPr>
          <w:i/>
          <w:iCs/>
        </w:rPr>
        <w:t>Tutte le dichiarazioni rese ai sensi del D.P.R. 445/2000 devono essere accompagnate da fotocopia di un documento di identità del dichiarante. N.B. Qualora un medesimo dichiarante renda in sede di gara una pluralità di dichiarazioni, sarà sufficiente la produzione di una sola fotocopia del documento di identità</w:t>
      </w:r>
    </w:p>
    <w:p w14:paraId="55F63E1C" w14:textId="77777777" w:rsidR="0052558E" w:rsidRDefault="0052558E" w:rsidP="0052558E"/>
    <w:sectPr w:rsidR="005255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236D"/>
    <w:multiLevelType w:val="hybridMultilevel"/>
    <w:tmpl w:val="B8761E1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4D4A49"/>
    <w:multiLevelType w:val="hybridMultilevel"/>
    <w:tmpl w:val="BDC83C14"/>
    <w:lvl w:ilvl="0" w:tplc="8F727B7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8F"/>
    <w:rsid w:val="00070505"/>
    <w:rsid w:val="000C471D"/>
    <w:rsid w:val="000E678F"/>
    <w:rsid w:val="001872F0"/>
    <w:rsid w:val="001970C1"/>
    <w:rsid w:val="00341A1E"/>
    <w:rsid w:val="00494A8A"/>
    <w:rsid w:val="004C4903"/>
    <w:rsid w:val="0052558E"/>
    <w:rsid w:val="00701B3C"/>
    <w:rsid w:val="007600EF"/>
    <w:rsid w:val="008F7737"/>
    <w:rsid w:val="009648C5"/>
    <w:rsid w:val="00B502E5"/>
    <w:rsid w:val="00C723B1"/>
    <w:rsid w:val="00D859A3"/>
    <w:rsid w:val="00D872DC"/>
    <w:rsid w:val="00DB3780"/>
    <w:rsid w:val="00E262D1"/>
    <w:rsid w:val="00E40564"/>
    <w:rsid w:val="00E60401"/>
    <w:rsid w:val="00E64165"/>
    <w:rsid w:val="00EF6615"/>
    <w:rsid w:val="00FD6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147"/>
  <w15:chartTrackingRefBased/>
  <w15:docId w15:val="{F01B81A4-8E0B-418C-9E0E-1B6577BE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00EF"/>
    <w:pPr>
      <w:ind w:left="720"/>
      <w:contextualSpacing/>
    </w:pPr>
  </w:style>
  <w:style w:type="character" w:styleId="Collegamentoipertestuale">
    <w:name w:val="Hyperlink"/>
    <w:basedOn w:val="Carpredefinitoparagrafo"/>
    <w:uiPriority w:val="99"/>
    <w:unhideWhenUsed/>
    <w:rsid w:val="001872F0"/>
    <w:rPr>
      <w:color w:val="0000FF" w:themeColor="hyperlink"/>
      <w:u w:val="single"/>
    </w:rPr>
  </w:style>
  <w:style w:type="character" w:styleId="Menzionenonrisolta">
    <w:name w:val="Unresolved Mention"/>
    <w:basedOn w:val="Carpredefinitoparagrafo"/>
    <w:uiPriority w:val="99"/>
    <w:semiHidden/>
    <w:unhideWhenUsed/>
    <w:rsid w:val="0018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na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521B-90CD-436A-978F-A2F7B052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Veneziani</dc:creator>
  <cp:keywords/>
  <dc:description/>
  <cp:lastModifiedBy>Luca Veneziani</cp:lastModifiedBy>
  <cp:revision>21</cp:revision>
  <dcterms:created xsi:type="dcterms:W3CDTF">2020-11-06T17:14:00Z</dcterms:created>
  <dcterms:modified xsi:type="dcterms:W3CDTF">2020-11-12T13:36:00Z</dcterms:modified>
</cp:coreProperties>
</file>